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4E73" w14:textId="77777777" w:rsidR="003871E7" w:rsidRDefault="00E65AD6">
      <w:pPr>
        <w:spacing w:after="40"/>
        <w:jc w:val="center"/>
      </w:pPr>
      <w:r>
        <w:rPr>
          <w:rFonts w:ascii="Calibri" w:hAnsi="Calibri"/>
          <w:b/>
          <w:color w:val="000000"/>
          <w:sz w:val="40"/>
        </w:rPr>
        <w:t>MAXIMILIAN CHRISTIANSEN</w:t>
      </w:r>
    </w:p>
    <w:p w14:paraId="559363D3" w14:textId="10D6B0F9" w:rsidR="003871E7" w:rsidRPr="0035137A" w:rsidRDefault="00E65AD6">
      <w:pPr>
        <w:spacing w:after="80"/>
        <w:jc w:val="center"/>
        <w:rPr>
          <w:sz w:val="18"/>
          <w:szCs w:val="18"/>
        </w:rPr>
      </w:pPr>
      <w:r w:rsidRPr="0035137A">
        <w:rPr>
          <w:rFonts w:ascii="Calibri" w:hAnsi="Calibri"/>
          <w:color w:val="333333"/>
          <w:sz w:val="18"/>
          <w:szCs w:val="18"/>
        </w:rPr>
        <w:t xml:space="preserve">614-338-9251 | </w:t>
      </w:r>
      <w:hyperlink r:id="rId6">
        <w:r w:rsidRPr="0035137A">
          <w:rPr>
            <w:color w:val="000000"/>
            <w:sz w:val="18"/>
            <w:szCs w:val="18"/>
          </w:rPr>
          <w:t>max.christiansen01@gmail.com</w:t>
        </w:r>
      </w:hyperlink>
      <w:r w:rsidRPr="0035137A">
        <w:rPr>
          <w:rFonts w:ascii="Calibri" w:hAnsi="Calibri"/>
          <w:color w:val="333333"/>
          <w:sz w:val="18"/>
          <w:szCs w:val="18"/>
        </w:rPr>
        <w:t xml:space="preserve"> | </w:t>
      </w:r>
      <w:hyperlink r:id="rId7">
        <w:r w:rsidRPr="0035137A">
          <w:rPr>
            <w:color w:val="000000"/>
            <w:sz w:val="18"/>
            <w:szCs w:val="18"/>
          </w:rPr>
          <w:t>linkedin.com/in/max-christiansen-4209531a7</w:t>
        </w:r>
      </w:hyperlink>
      <w:r w:rsidR="0035137A" w:rsidRPr="0035137A">
        <w:rPr>
          <w:sz w:val="18"/>
          <w:szCs w:val="18"/>
        </w:rPr>
        <w:t xml:space="preserve"> | maxchristiansen.net</w:t>
      </w:r>
    </w:p>
    <w:p w14:paraId="12696B86" w14:textId="77777777" w:rsidR="003871E7" w:rsidRDefault="003871E7">
      <w:pPr>
        <w:pBdr>
          <w:bottom w:val="single" w:sz="18" w:space="1" w:color="000000"/>
        </w:pBdr>
        <w:spacing w:after="0" w:line="20" w:lineRule="exact"/>
      </w:pPr>
    </w:p>
    <w:p w14:paraId="714EAD4C" w14:textId="77777777" w:rsidR="003871E7" w:rsidRDefault="00E65AD6">
      <w:pPr>
        <w:spacing w:before="360" w:after="0"/>
      </w:pPr>
      <w:r>
        <w:rPr>
          <w:rFonts w:ascii="Calibri" w:hAnsi="Calibri"/>
          <w:b/>
          <w:color w:val="000000"/>
          <w:sz w:val="19"/>
        </w:rPr>
        <w:t>PROFESSIONAL SUMMARY</w:t>
      </w:r>
    </w:p>
    <w:p w14:paraId="725B3098" w14:textId="77777777" w:rsidR="003871E7" w:rsidRDefault="003871E7">
      <w:pPr>
        <w:pBdr>
          <w:bottom w:val="single" w:sz="8" w:space="1" w:color="000000"/>
        </w:pBdr>
        <w:spacing w:after="0" w:line="20" w:lineRule="exact"/>
      </w:pPr>
    </w:p>
    <w:p w14:paraId="2F643E51" w14:textId="7F4B5AC0" w:rsidR="003871E7" w:rsidRDefault="00E65AD6">
      <w:pPr>
        <w:spacing w:before="40" w:after="80" w:line="230" w:lineRule="exact"/>
      </w:pPr>
      <w:r>
        <w:rPr>
          <w:rFonts w:ascii="Calibri" w:hAnsi="Calibri"/>
          <w:color w:val="000000"/>
          <w:sz w:val="19"/>
        </w:rPr>
        <w:t xml:space="preserve">CompTIA Security+ and Network+ certified IT professional transitioning into </w:t>
      </w:r>
      <w:r w:rsidR="00112945">
        <w:rPr>
          <w:rFonts w:ascii="Calibri" w:hAnsi="Calibri"/>
          <w:color w:val="000000"/>
          <w:sz w:val="19"/>
        </w:rPr>
        <w:t>governance, risk, and compliance</w:t>
      </w:r>
      <w:r>
        <w:rPr>
          <w:rFonts w:ascii="Calibri" w:hAnsi="Calibri"/>
          <w:color w:val="000000"/>
          <w:sz w:val="19"/>
        </w:rPr>
        <w:t xml:space="preserve"> with hands-on enterprise experience in technical support, documentation, and cross-functional collaboration. Proven </w:t>
      </w:r>
      <w:proofErr w:type="gramStart"/>
      <w:r>
        <w:rPr>
          <w:rFonts w:ascii="Calibri" w:hAnsi="Calibri"/>
          <w:color w:val="000000"/>
          <w:sz w:val="19"/>
        </w:rPr>
        <w:t>top-5</w:t>
      </w:r>
      <w:proofErr w:type="gramEnd"/>
      <w:r>
        <w:rPr>
          <w:rFonts w:ascii="Calibri" w:hAnsi="Calibri"/>
          <w:color w:val="000000"/>
          <w:sz w:val="19"/>
        </w:rPr>
        <w:t xml:space="preserve"> ranked </w:t>
      </w:r>
      <w:proofErr w:type="gramStart"/>
      <w:r>
        <w:rPr>
          <w:rFonts w:ascii="Calibri" w:hAnsi="Calibri"/>
          <w:color w:val="000000"/>
          <w:sz w:val="19"/>
        </w:rPr>
        <w:t>technician</w:t>
      </w:r>
      <w:proofErr w:type="gramEnd"/>
      <w:r>
        <w:rPr>
          <w:rFonts w:ascii="Calibri" w:hAnsi="Calibri"/>
          <w:color w:val="000000"/>
          <w:sz w:val="19"/>
        </w:rPr>
        <w:t xml:space="preserve"> a track record of </w:t>
      </w:r>
      <w:r w:rsidRPr="004F474C">
        <w:rPr>
          <w:rFonts w:ascii="Calibri" w:hAnsi="Calibri" w:cs="Calibri"/>
          <w:color w:val="000000"/>
          <w:sz w:val="19"/>
          <w:szCs w:val="19"/>
        </w:rPr>
        <w:t xml:space="preserve">clear communication across technical and non-technical audiences. Eager to contribute </w:t>
      </w:r>
      <w:r w:rsidR="008766C2" w:rsidRPr="004F474C">
        <w:rPr>
          <w:rFonts w:ascii="Calibri" w:hAnsi="Calibri" w:cs="Calibri"/>
          <w:sz w:val="19"/>
          <w:szCs w:val="19"/>
        </w:rPr>
        <w:t>through</w:t>
      </w:r>
      <w:r w:rsidR="003A5776" w:rsidRPr="004F474C">
        <w:rPr>
          <w:rFonts w:ascii="Calibri" w:hAnsi="Calibri" w:cs="Calibri"/>
          <w:sz w:val="19"/>
          <w:szCs w:val="19"/>
        </w:rPr>
        <w:t xml:space="preserve"> </w:t>
      </w:r>
      <w:r w:rsidR="004F474C" w:rsidRPr="004F474C">
        <w:rPr>
          <w:rFonts w:ascii="Calibri" w:hAnsi="Calibri" w:cs="Calibri"/>
          <w:sz w:val="19"/>
          <w:szCs w:val="19"/>
        </w:rPr>
        <w:t xml:space="preserve">a </w:t>
      </w:r>
      <w:r w:rsidR="00112945">
        <w:rPr>
          <w:rFonts w:ascii="Calibri" w:hAnsi="Calibri" w:cs="Calibri"/>
          <w:sz w:val="19"/>
          <w:szCs w:val="19"/>
        </w:rPr>
        <w:t>GRC</w:t>
      </w:r>
      <w:r w:rsidR="003A5776" w:rsidRPr="004F474C">
        <w:rPr>
          <w:rFonts w:ascii="Calibri" w:hAnsi="Calibri" w:cs="Calibri"/>
          <w:sz w:val="19"/>
          <w:szCs w:val="19"/>
        </w:rPr>
        <w:t xml:space="preserve"> analyst role supporting areas such as vendor review, security awareness, and policy work.</w:t>
      </w:r>
      <w:r w:rsidR="004F474C" w:rsidRPr="004F474C">
        <w:rPr>
          <w:rFonts w:ascii="Calibri" w:hAnsi="Calibri" w:cs="Calibri"/>
          <w:sz w:val="19"/>
          <w:szCs w:val="19"/>
        </w:rPr>
        <w:t xml:space="preserve"> B</w:t>
      </w:r>
      <w:r w:rsidRPr="004F474C">
        <w:rPr>
          <w:rFonts w:ascii="Calibri" w:hAnsi="Calibri" w:cs="Calibri"/>
          <w:color w:val="000000"/>
          <w:sz w:val="19"/>
          <w:szCs w:val="19"/>
        </w:rPr>
        <w:t>ringing strong attention to detail, stakeholder partnership skills, and a commitment to accurate documentation and process follow</w:t>
      </w:r>
      <w:r>
        <w:rPr>
          <w:rFonts w:ascii="Calibri" w:hAnsi="Calibri"/>
          <w:color w:val="000000"/>
          <w:sz w:val="19"/>
        </w:rPr>
        <w:t>-through.</w:t>
      </w:r>
      <w:r w:rsidR="008766C2">
        <w:rPr>
          <w:rFonts w:ascii="Calibri" w:hAnsi="Calibri"/>
          <w:color w:val="000000"/>
          <w:sz w:val="19"/>
        </w:rPr>
        <w:t xml:space="preserve"> </w:t>
      </w:r>
      <w:r w:rsidR="008766C2" w:rsidRPr="008766C2">
        <w:rPr>
          <w:rFonts w:ascii="Calibri" w:hAnsi="Calibri"/>
          <w:color w:val="000000"/>
          <w:sz w:val="19"/>
        </w:rPr>
        <w:t>Actively preparing for the ISACA CISA exam</w:t>
      </w:r>
      <w:r w:rsidR="008766C2">
        <w:rPr>
          <w:rFonts w:ascii="Calibri" w:hAnsi="Calibri"/>
          <w:color w:val="000000"/>
          <w:sz w:val="19"/>
        </w:rPr>
        <w:t>.</w:t>
      </w:r>
    </w:p>
    <w:p w14:paraId="33B77016" w14:textId="77777777" w:rsidR="003871E7" w:rsidRDefault="00E65AD6">
      <w:pPr>
        <w:spacing w:before="360" w:after="0"/>
      </w:pPr>
      <w:r>
        <w:rPr>
          <w:rFonts w:ascii="Calibri" w:hAnsi="Calibri"/>
          <w:b/>
          <w:color w:val="000000"/>
          <w:sz w:val="19"/>
        </w:rPr>
        <w:t>CERTIFICATIONS</w:t>
      </w:r>
    </w:p>
    <w:p w14:paraId="1F53BA7C" w14:textId="77777777" w:rsidR="003871E7" w:rsidRDefault="003871E7">
      <w:pPr>
        <w:pBdr>
          <w:bottom w:val="single" w:sz="8" w:space="1" w:color="000000"/>
        </w:pBdr>
        <w:spacing w:after="0" w:line="20" w:lineRule="exact"/>
      </w:pPr>
    </w:p>
    <w:p w14:paraId="6A25ED41" w14:textId="6B8C449A" w:rsidR="003871E7" w:rsidRDefault="00E65AD6">
      <w:pPr>
        <w:tabs>
          <w:tab w:val="right" w:pos="9000"/>
        </w:tabs>
        <w:spacing w:before="20" w:after="0" w:line="220" w:lineRule="exact"/>
      </w:pPr>
      <w:r>
        <w:rPr>
          <w:rFonts w:ascii="Calibri" w:hAnsi="Calibri"/>
          <w:b/>
          <w:color w:val="000000"/>
          <w:sz w:val="19"/>
        </w:rPr>
        <w:t>CompTIA Security+</w:t>
      </w:r>
      <w:r>
        <w:rPr>
          <w:rFonts w:ascii="Calibri" w:hAnsi="Calibri"/>
          <w:color w:val="333333"/>
          <w:sz w:val="19"/>
        </w:rPr>
        <w:tab/>
        <w:t>May 2026</w:t>
      </w:r>
    </w:p>
    <w:p w14:paraId="4C0BB805" w14:textId="77777777" w:rsidR="003871E7" w:rsidRDefault="00E65AD6">
      <w:pPr>
        <w:tabs>
          <w:tab w:val="right" w:pos="9000"/>
        </w:tabs>
        <w:spacing w:before="20" w:after="0" w:line="220" w:lineRule="exact"/>
      </w:pPr>
      <w:r>
        <w:rPr>
          <w:rFonts w:ascii="Calibri" w:hAnsi="Calibri"/>
          <w:b/>
          <w:color w:val="000000"/>
          <w:sz w:val="19"/>
        </w:rPr>
        <w:t>CompTIA Network+</w:t>
      </w:r>
      <w:r>
        <w:rPr>
          <w:rFonts w:ascii="Calibri" w:hAnsi="Calibri"/>
          <w:color w:val="333333"/>
          <w:sz w:val="19"/>
        </w:rPr>
        <w:tab/>
        <w:t>March 2026</w:t>
      </w:r>
    </w:p>
    <w:p w14:paraId="789F76BF" w14:textId="77777777" w:rsidR="003871E7" w:rsidRDefault="00E65AD6">
      <w:pPr>
        <w:tabs>
          <w:tab w:val="right" w:pos="9000"/>
        </w:tabs>
        <w:spacing w:before="20" w:after="0" w:line="220" w:lineRule="exact"/>
        <w:rPr>
          <w:rFonts w:ascii="Calibri" w:hAnsi="Calibri"/>
          <w:color w:val="333333"/>
          <w:sz w:val="19"/>
        </w:rPr>
      </w:pPr>
      <w:r>
        <w:rPr>
          <w:rFonts w:ascii="Calibri" w:hAnsi="Calibri"/>
          <w:b/>
          <w:color w:val="000000"/>
          <w:sz w:val="19"/>
        </w:rPr>
        <w:t>Google IT Support Professional Certificate</w:t>
      </w:r>
      <w:r>
        <w:rPr>
          <w:rFonts w:ascii="Calibri" w:hAnsi="Calibri"/>
          <w:color w:val="333333"/>
          <w:sz w:val="19"/>
        </w:rPr>
        <w:tab/>
        <w:t>October 2025</w:t>
      </w:r>
    </w:p>
    <w:p w14:paraId="0EB7E5F8" w14:textId="6527A17E" w:rsidR="006069D4" w:rsidRPr="006069D4" w:rsidRDefault="004A3805" w:rsidP="006069D4">
      <w:pPr>
        <w:tabs>
          <w:tab w:val="right" w:pos="9000"/>
        </w:tabs>
        <w:spacing w:before="20" w:after="0" w:line="220" w:lineRule="exact"/>
        <w:rPr>
          <w:rFonts w:ascii="Calibri" w:hAnsi="Calibri"/>
          <w:bCs/>
          <w:color w:val="000000"/>
          <w:sz w:val="19"/>
        </w:rPr>
      </w:pPr>
      <w:r>
        <w:rPr>
          <w:rFonts w:ascii="Calibri" w:hAnsi="Calibri"/>
          <w:b/>
          <w:color w:val="000000"/>
          <w:sz w:val="19"/>
        </w:rPr>
        <w:t>ISACA CISA</w:t>
      </w:r>
      <w:r w:rsidR="006069D4">
        <w:rPr>
          <w:rFonts w:ascii="Calibri" w:hAnsi="Calibri"/>
          <w:b/>
          <w:color w:val="000000"/>
          <w:sz w:val="19"/>
        </w:rPr>
        <w:tab/>
      </w:r>
      <w:r w:rsidR="006069D4" w:rsidRPr="006069D4">
        <w:rPr>
          <w:rFonts w:ascii="Calibri" w:hAnsi="Calibri"/>
          <w:bCs/>
          <w:color w:val="000000"/>
          <w:sz w:val="19"/>
        </w:rPr>
        <w:t>In progress</w:t>
      </w:r>
    </w:p>
    <w:p w14:paraId="31AB2BB1" w14:textId="77777777" w:rsidR="006069D4" w:rsidRDefault="006069D4">
      <w:pPr>
        <w:tabs>
          <w:tab w:val="right" w:pos="9000"/>
        </w:tabs>
        <w:spacing w:before="20" w:after="0" w:line="220" w:lineRule="exact"/>
      </w:pPr>
    </w:p>
    <w:p w14:paraId="189B82E9" w14:textId="77777777" w:rsidR="003871E7" w:rsidRDefault="00E65AD6">
      <w:pPr>
        <w:spacing w:before="360" w:after="0"/>
      </w:pPr>
      <w:r>
        <w:rPr>
          <w:rFonts w:ascii="Calibri" w:hAnsi="Calibri"/>
          <w:b/>
          <w:color w:val="000000"/>
          <w:sz w:val="19"/>
        </w:rPr>
        <w:t>EXPERIENCE</w:t>
      </w:r>
    </w:p>
    <w:p w14:paraId="20F9F27F" w14:textId="77777777" w:rsidR="003871E7" w:rsidRDefault="003871E7">
      <w:pPr>
        <w:pBdr>
          <w:bottom w:val="single" w:sz="8" w:space="1" w:color="000000"/>
        </w:pBdr>
        <w:spacing w:after="0" w:line="20" w:lineRule="exact"/>
      </w:pPr>
    </w:p>
    <w:p w14:paraId="2FD8C16A" w14:textId="77777777" w:rsidR="003871E7" w:rsidRDefault="00E65AD6">
      <w:pPr>
        <w:tabs>
          <w:tab w:val="right" w:pos="9000"/>
        </w:tabs>
        <w:spacing w:before="60" w:after="0" w:line="230" w:lineRule="exact"/>
      </w:pPr>
      <w:r>
        <w:rPr>
          <w:rFonts w:ascii="Calibri" w:hAnsi="Calibri"/>
          <w:b/>
          <w:color w:val="000000"/>
          <w:sz w:val="19"/>
        </w:rPr>
        <w:t>IT Service Desk Technician II</w:t>
      </w:r>
      <w:r>
        <w:rPr>
          <w:rFonts w:ascii="Calibri" w:hAnsi="Calibri"/>
          <w:color w:val="333333"/>
          <w:sz w:val="19"/>
        </w:rPr>
        <w:tab/>
        <w:t>December 2025 – Present</w:t>
      </w:r>
    </w:p>
    <w:p w14:paraId="2863027C" w14:textId="67AF86C4" w:rsidR="00944631" w:rsidRPr="00B14E57" w:rsidRDefault="00E65AD6" w:rsidP="00944631">
      <w:pPr>
        <w:spacing w:after="20" w:line="220" w:lineRule="exact"/>
        <w:rPr>
          <w:rFonts w:ascii="Calibri" w:hAnsi="Calibri"/>
          <w:i/>
          <w:color w:val="000000"/>
          <w:sz w:val="19"/>
        </w:rPr>
      </w:pPr>
      <w:r>
        <w:rPr>
          <w:rFonts w:ascii="Calibri" w:hAnsi="Calibri"/>
          <w:i/>
          <w:color w:val="000000"/>
          <w:sz w:val="19"/>
        </w:rPr>
        <w:t xml:space="preserve">Community Choice </w:t>
      </w:r>
      <w:proofErr w:type="gramStart"/>
      <w:r>
        <w:rPr>
          <w:rFonts w:ascii="Calibri" w:hAnsi="Calibri"/>
          <w:i/>
          <w:color w:val="000000"/>
          <w:sz w:val="19"/>
        </w:rPr>
        <w:t>Financial  |</w:t>
      </w:r>
      <w:proofErr w:type="gramEnd"/>
      <w:r>
        <w:rPr>
          <w:rFonts w:ascii="Calibri" w:hAnsi="Calibri"/>
          <w:i/>
          <w:color w:val="000000"/>
          <w:sz w:val="19"/>
        </w:rPr>
        <w:t xml:space="preserve">  Columbus, OH</w:t>
      </w:r>
    </w:p>
    <w:p w14:paraId="28A93C2D" w14:textId="21702B90" w:rsidR="00B14E57" w:rsidRPr="00B14E57" w:rsidRDefault="00CB02C2" w:rsidP="00B14E57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 xml:space="preserve">Resolved </w:t>
      </w:r>
      <w:r w:rsidR="00907DF1">
        <w:rPr>
          <w:rFonts w:ascii="Calibri" w:hAnsi="Calibri"/>
          <w:color w:val="000000"/>
          <w:sz w:val="19"/>
        </w:rPr>
        <w:t>4,560+ tickets to date by e</w:t>
      </w:r>
      <w:r w:rsidR="00B14E57">
        <w:rPr>
          <w:rFonts w:ascii="Calibri" w:hAnsi="Calibri"/>
          <w:color w:val="000000"/>
          <w:sz w:val="19"/>
        </w:rPr>
        <w:t>mploy</w:t>
      </w:r>
      <w:r w:rsidR="00907DF1">
        <w:rPr>
          <w:rFonts w:ascii="Calibri" w:hAnsi="Calibri"/>
          <w:color w:val="000000"/>
          <w:sz w:val="19"/>
        </w:rPr>
        <w:t>ing</w:t>
      </w:r>
      <w:r w:rsidR="00B14E57">
        <w:rPr>
          <w:rFonts w:ascii="Calibri" w:hAnsi="Calibri"/>
          <w:color w:val="000000"/>
          <w:sz w:val="19"/>
        </w:rPr>
        <w:t xml:space="preserve"> technical knowledge and skillset to deliver troubleshooting efficiently for hardware, software, and network-related challenges</w:t>
      </w:r>
      <w:r w:rsidR="00907DF1">
        <w:rPr>
          <w:rFonts w:ascii="Calibri" w:hAnsi="Calibri"/>
          <w:color w:val="000000"/>
          <w:sz w:val="19"/>
        </w:rPr>
        <w:t>.</w:t>
      </w:r>
    </w:p>
    <w:p w14:paraId="4A61F394" w14:textId="6866490F" w:rsidR="003871E7" w:rsidRPr="00B349F8" w:rsidRDefault="00944631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>S</w:t>
      </w:r>
      <w:r w:rsidR="00E65AD6">
        <w:rPr>
          <w:rFonts w:ascii="Calibri" w:hAnsi="Calibri"/>
          <w:color w:val="000000"/>
          <w:sz w:val="19"/>
        </w:rPr>
        <w:t>upport</w:t>
      </w:r>
      <w:r w:rsidR="00700271">
        <w:rPr>
          <w:rFonts w:ascii="Calibri" w:hAnsi="Calibri"/>
          <w:color w:val="000000"/>
          <w:sz w:val="19"/>
        </w:rPr>
        <w:t>ing</w:t>
      </w:r>
      <w:r w:rsidR="00E65AD6">
        <w:rPr>
          <w:rFonts w:ascii="Calibri" w:hAnsi="Calibri"/>
          <w:color w:val="000000"/>
          <w:sz w:val="19"/>
        </w:rPr>
        <w:t xml:space="preserve"> 3,000+ users across the enterprise, maintaining a </w:t>
      </w:r>
      <w:proofErr w:type="gramStart"/>
      <w:r w:rsidR="00E65AD6">
        <w:rPr>
          <w:rFonts w:ascii="Calibri" w:hAnsi="Calibri"/>
          <w:color w:val="000000"/>
          <w:sz w:val="19"/>
        </w:rPr>
        <w:t>top-5</w:t>
      </w:r>
      <w:proofErr w:type="gramEnd"/>
      <w:r w:rsidR="00E65AD6">
        <w:rPr>
          <w:rFonts w:ascii="Calibri" w:hAnsi="Calibri"/>
          <w:color w:val="000000"/>
          <w:sz w:val="19"/>
        </w:rPr>
        <w:t xml:space="preserve"> ranking on call quality scores</w:t>
      </w:r>
      <w:r w:rsidR="00750B1E">
        <w:rPr>
          <w:rFonts w:ascii="Calibri" w:hAnsi="Calibri"/>
          <w:color w:val="000000"/>
          <w:sz w:val="19"/>
        </w:rPr>
        <w:t xml:space="preserve"> which include</w:t>
      </w:r>
      <w:r w:rsidR="00462370">
        <w:rPr>
          <w:rFonts w:ascii="Calibri" w:hAnsi="Calibri"/>
          <w:color w:val="000000"/>
          <w:sz w:val="19"/>
        </w:rPr>
        <w:t xml:space="preserve"> factors such as handle time, end-user </w:t>
      </w:r>
      <w:r w:rsidR="00E65AD6">
        <w:rPr>
          <w:rFonts w:ascii="Calibri" w:hAnsi="Calibri"/>
          <w:color w:val="000000"/>
          <w:sz w:val="19"/>
        </w:rPr>
        <w:t>satisfaction ratings</w:t>
      </w:r>
      <w:r w:rsidR="00462370">
        <w:rPr>
          <w:rFonts w:ascii="Calibri" w:hAnsi="Calibri"/>
          <w:color w:val="000000"/>
          <w:sz w:val="19"/>
        </w:rPr>
        <w:t xml:space="preserve">, </w:t>
      </w:r>
      <w:r w:rsidR="00230087">
        <w:rPr>
          <w:rFonts w:ascii="Calibri" w:hAnsi="Calibri"/>
          <w:color w:val="000000"/>
          <w:sz w:val="19"/>
        </w:rPr>
        <w:t xml:space="preserve">log time, and </w:t>
      </w:r>
      <w:r w:rsidR="00DD27B9">
        <w:rPr>
          <w:rFonts w:ascii="Calibri" w:hAnsi="Calibri"/>
          <w:color w:val="000000"/>
          <w:sz w:val="19"/>
        </w:rPr>
        <w:t>call/ticket audit scores.</w:t>
      </w:r>
    </w:p>
    <w:p w14:paraId="2ACA5AE5" w14:textId="3C009E53" w:rsidR="003871E7" w:rsidRDefault="00E65AD6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 xml:space="preserve">Regularly </w:t>
      </w:r>
      <w:proofErr w:type="gramStart"/>
      <w:r>
        <w:rPr>
          <w:rFonts w:ascii="Calibri" w:hAnsi="Calibri"/>
          <w:color w:val="000000"/>
          <w:sz w:val="19"/>
        </w:rPr>
        <w:t>selected by</w:t>
      </w:r>
      <w:proofErr w:type="gramEnd"/>
      <w:r>
        <w:rPr>
          <w:rFonts w:ascii="Calibri" w:hAnsi="Calibri"/>
          <w:color w:val="000000"/>
          <w:sz w:val="19"/>
        </w:rPr>
        <w:t xml:space="preserve"> leads to directly </w:t>
      </w:r>
      <w:proofErr w:type="gramStart"/>
      <w:r>
        <w:rPr>
          <w:rFonts w:ascii="Calibri" w:hAnsi="Calibri"/>
          <w:color w:val="000000"/>
          <w:sz w:val="19"/>
        </w:rPr>
        <w:t>contact</w:t>
      </w:r>
      <w:proofErr w:type="gramEnd"/>
      <w:r>
        <w:rPr>
          <w:rFonts w:ascii="Calibri" w:hAnsi="Calibri"/>
          <w:color w:val="000000"/>
          <w:sz w:val="19"/>
        </w:rPr>
        <w:t xml:space="preserve"> and </w:t>
      </w:r>
      <w:proofErr w:type="gramStart"/>
      <w:r>
        <w:rPr>
          <w:rFonts w:ascii="Calibri" w:hAnsi="Calibri"/>
          <w:color w:val="000000"/>
          <w:sz w:val="19"/>
        </w:rPr>
        <w:t>assist</w:t>
      </w:r>
      <w:proofErr w:type="gramEnd"/>
      <w:r>
        <w:rPr>
          <w:rFonts w:ascii="Calibri" w:hAnsi="Calibri"/>
          <w:color w:val="000000"/>
          <w:sz w:val="19"/>
        </w:rPr>
        <w:t xml:space="preserve"> users on their behalf, including senior staff; follow</w:t>
      </w:r>
      <w:r w:rsidR="00700271">
        <w:rPr>
          <w:rFonts w:ascii="Calibri" w:hAnsi="Calibri"/>
          <w:color w:val="000000"/>
          <w:sz w:val="19"/>
        </w:rPr>
        <w:t>ing</w:t>
      </w:r>
      <w:r>
        <w:rPr>
          <w:rFonts w:ascii="Calibri" w:hAnsi="Calibri"/>
          <w:color w:val="000000"/>
          <w:sz w:val="19"/>
        </w:rPr>
        <w:t xml:space="preserve"> up proactively to confirm issue resolution and </w:t>
      </w:r>
      <w:r w:rsidR="00D557C6">
        <w:rPr>
          <w:rFonts w:ascii="Calibri" w:hAnsi="Calibri"/>
          <w:color w:val="000000"/>
          <w:sz w:val="19"/>
        </w:rPr>
        <w:t>continuing to</w:t>
      </w:r>
      <w:r>
        <w:rPr>
          <w:rFonts w:ascii="Calibri" w:hAnsi="Calibri"/>
          <w:color w:val="000000"/>
          <w:sz w:val="19"/>
        </w:rPr>
        <w:t xml:space="preserve"> work toward closure when issues persis</w:t>
      </w:r>
      <w:r w:rsidR="00D557C6">
        <w:rPr>
          <w:rFonts w:ascii="Calibri" w:hAnsi="Calibri"/>
          <w:color w:val="000000"/>
          <w:sz w:val="19"/>
        </w:rPr>
        <w:t>t</w:t>
      </w:r>
      <w:r>
        <w:rPr>
          <w:rFonts w:ascii="Calibri" w:hAnsi="Calibri"/>
          <w:color w:val="000000"/>
          <w:sz w:val="19"/>
        </w:rPr>
        <w:t>.</w:t>
      </w:r>
    </w:p>
    <w:p w14:paraId="1C7589A4" w14:textId="09CEEC0B" w:rsidR="003871E7" w:rsidRDefault="00E65AD6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>Actively assist</w:t>
      </w:r>
      <w:r w:rsidR="00D557C6">
        <w:rPr>
          <w:rFonts w:ascii="Calibri" w:hAnsi="Calibri"/>
          <w:color w:val="000000"/>
          <w:sz w:val="19"/>
        </w:rPr>
        <w:t>ing</w:t>
      </w:r>
      <w:r>
        <w:rPr>
          <w:rFonts w:ascii="Calibri" w:hAnsi="Calibri"/>
          <w:color w:val="000000"/>
          <w:sz w:val="19"/>
        </w:rPr>
        <w:t xml:space="preserve"> in onboarding and training new help desk colleagues on tools, workflows, and support procedures.</w:t>
      </w:r>
    </w:p>
    <w:p w14:paraId="1C7589A5" w14:textId="35515868" w:rsidR="003871E7" w:rsidRDefault="00E65AD6">
      <w:pPr>
        <w:tabs>
          <w:tab w:val="right" w:pos="9000"/>
        </w:tabs>
        <w:spacing w:before="60" w:after="0" w:line="230" w:lineRule="exact"/>
      </w:pPr>
      <w:r>
        <w:rPr>
          <w:rFonts w:ascii="Calibri" w:hAnsi="Calibri"/>
          <w:b/>
          <w:color w:val="000000"/>
          <w:sz w:val="19"/>
        </w:rPr>
        <w:t xml:space="preserve">Elementary </w:t>
      </w:r>
      <w:r w:rsidR="004F076A">
        <w:rPr>
          <w:rFonts w:ascii="Calibri" w:hAnsi="Calibri"/>
          <w:b/>
          <w:color w:val="000000"/>
          <w:sz w:val="19"/>
        </w:rPr>
        <w:t xml:space="preserve">School </w:t>
      </w:r>
      <w:r>
        <w:rPr>
          <w:rFonts w:ascii="Calibri" w:hAnsi="Calibri"/>
          <w:b/>
          <w:color w:val="000000"/>
          <w:sz w:val="19"/>
        </w:rPr>
        <w:t>Teacher</w:t>
      </w:r>
      <w:r>
        <w:rPr>
          <w:rFonts w:ascii="Calibri" w:hAnsi="Calibri"/>
          <w:color w:val="333333"/>
          <w:sz w:val="19"/>
        </w:rPr>
        <w:tab/>
        <w:t>August 2021 – August 2024</w:t>
      </w:r>
    </w:p>
    <w:p w14:paraId="642E3DE1" w14:textId="77777777" w:rsidR="003871E7" w:rsidRDefault="00E65AD6">
      <w:pPr>
        <w:spacing w:after="20" w:line="220" w:lineRule="exact"/>
      </w:pPr>
      <w:r>
        <w:rPr>
          <w:rFonts w:ascii="Calibri" w:hAnsi="Calibri"/>
          <w:i/>
          <w:color w:val="000000"/>
          <w:sz w:val="19"/>
        </w:rPr>
        <w:t>Coolville Elementary School  |  Coolville, OH</w:t>
      </w:r>
    </w:p>
    <w:p w14:paraId="5D08D0C1" w14:textId="5E251A35" w:rsidR="003871E7" w:rsidRDefault="00E65AD6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>Managed competing priorities across multiple concurrent projects, coordinating deliverables for groups of up to 20 s</w:t>
      </w:r>
      <w:r w:rsidR="006B47F2">
        <w:rPr>
          <w:rFonts w:ascii="Calibri" w:hAnsi="Calibri"/>
          <w:color w:val="000000"/>
          <w:sz w:val="19"/>
        </w:rPr>
        <w:t>tudent</w:t>
      </w:r>
      <w:r>
        <w:rPr>
          <w:rFonts w:ascii="Calibri" w:hAnsi="Calibri"/>
          <w:color w:val="000000"/>
          <w:sz w:val="19"/>
        </w:rPr>
        <w:t>s while maintaining organized documentation and consistent communication with all parties.</w:t>
      </w:r>
    </w:p>
    <w:p w14:paraId="363D6B28" w14:textId="6943B34A" w:rsidR="003871E7" w:rsidRDefault="00E65AD6">
      <w:pPr>
        <w:pStyle w:val="ListBullet"/>
        <w:spacing w:after="10" w:line="220" w:lineRule="exact"/>
        <w:ind w:hanging="259"/>
      </w:pPr>
      <w:r>
        <w:rPr>
          <w:rFonts w:ascii="Calibri" w:hAnsi="Calibri"/>
          <w:color w:val="000000"/>
          <w:sz w:val="19"/>
        </w:rPr>
        <w:t>Built and maintained productive working relationships with 5 external partner organizations, coordinating multi-site events and serving as a constructive liaison to align goals and manage expectations across st</w:t>
      </w:r>
      <w:r w:rsidR="006B47F2">
        <w:rPr>
          <w:rFonts w:ascii="Calibri" w:hAnsi="Calibri"/>
          <w:color w:val="000000"/>
          <w:sz w:val="19"/>
        </w:rPr>
        <w:t>udent</w:t>
      </w:r>
      <w:r>
        <w:rPr>
          <w:rFonts w:ascii="Calibri" w:hAnsi="Calibri"/>
          <w:color w:val="000000"/>
          <w:sz w:val="19"/>
        </w:rPr>
        <w:t xml:space="preserve"> groups.</w:t>
      </w:r>
    </w:p>
    <w:p w14:paraId="01553C84" w14:textId="77777777" w:rsidR="003871E7" w:rsidRDefault="00E65AD6">
      <w:pPr>
        <w:spacing w:before="360" w:after="0"/>
      </w:pPr>
      <w:r>
        <w:rPr>
          <w:rFonts w:ascii="Calibri" w:hAnsi="Calibri"/>
          <w:b/>
          <w:color w:val="000000"/>
          <w:sz w:val="19"/>
        </w:rPr>
        <w:t>TECHNICAL SKILLS</w:t>
      </w:r>
    </w:p>
    <w:p w14:paraId="3DFF32C0" w14:textId="77777777" w:rsidR="003871E7" w:rsidRDefault="003871E7">
      <w:pPr>
        <w:pBdr>
          <w:bottom w:val="single" w:sz="8" w:space="1" w:color="000000"/>
        </w:pBdr>
        <w:spacing w:after="0" w:line="20" w:lineRule="exact"/>
      </w:pPr>
    </w:p>
    <w:p w14:paraId="48EEAD01" w14:textId="75FC0D70" w:rsidR="004F474C" w:rsidRDefault="00515070">
      <w:pPr>
        <w:spacing w:before="20" w:after="10" w:line="220" w:lineRule="exact"/>
        <w:rPr>
          <w:rFonts w:ascii="Calibri" w:hAnsi="Calibri"/>
          <w:b/>
          <w:color w:val="000000"/>
          <w:sz w:val="19"/>
        </w:rPr>
      </w:pPr>
      <w:r w:rsidRPr="00515070">
        <w:rPr>
          <w:rFonts w:ascii="Calibri" w:hAnsi="Calibri"/>
          <w:b/>
          <w:color w:val="000000"/>
          <w:sz w:val="19"/>
        </w:rPr>
        <w:t xml:space="preserve">Governance: </w:t>
      </w:r>
      <w:r w:rsidRPr="00515070">
        <w:rPr>
          <w:rFonts w:ascii="Calibri" w:hAnsi="Calibri"/>
          <w:bCs/>
          <w:color w:val="000000"/>
          <w:sz w:val="19"/>
        </w:rPr>
        <w:t xml:space="preserve">Policy </w:t>
      </w:r>
      <w:r w:rsidR="00FB1813">
        <w:rPr>
          <w:rFonts w:ascii="Calibri" w:hAnsi="Calibri"/>
          <w:bCs/>
          <w:color w:val="000000"/>
          <w:sz w:val="19"/>
        </w:rPr>
        <w:t>w</w:t>
      </w:r>
      <w:r w:rsidRPr="00515070">
        <w:rPr>
          <w:rFonts w:ascii="Calibri" w:hAnsi="Calibri"/>
          <w:bCs/>
          <w:color w:val="000000"/>
          <w:sz w:val="19"/>
        </w:rPr>
        <w:t xml:space="preserve">riting · Risk Register </w:t>
      </w:r>
      <w:r w:rsidR="00617DA6">
        <w:rPr>
          <w:rFonts w:ascii="Calibri" w:hAnsi="Calibri"/>
          <w:bCs/>
          <w:color w:val="000000"/>
          <w:sz w:val="19"/>
        </w:rPr>
        <w:t>building</w:t>
      </w:r>
      <w:r w:rsidRPr="00515070">
        <w:rPr>
          <w:rFonts w:ascii="Calibri" w:hAnsi="Calibri"/>
          <w:bCs/>
          <w:color w:val="000000"/>
          <w:sz w:val="19"/>
        </w:rPr>
        <w:t xml:space="preserve"> · </w:t>
      </w:r>
      <w:r w:rsidR="009F13AD">
        <w:rPr>
          <w:rFonts w:ascii="Calibri" w:hAnsi="Calibri"/>
          <w:bCs/>
          <w:color w:val="000000"/>
          <w:sz w:val="19"/>
        </w:rPr>
        <w:t>Vendor Assessment</w:t>
      </w:r>
      <w:r w:rsidR="00617DA6">
        <w:rPr>
          <w:rFonts w:ascii="Calibri" w:hAnsi="Calibri"/>
          <w:bCs/>
          <w:color w:val="000000"/>
          <w:sz w:val="19"/>
        </w:rPr>
        <w:t xml:space="preserve"> w</w:t>
      </w:r>
      <w:r w:rsidR="00FB1813">
        <w:rPr>
          <w:rFonts w:ascii="Calibri" w:hAnsi="Calibri"/>
          <w:bCs/>
          <w:color w:val="000000"/>
          <w:sz w:val="19"/>
        </w:rPr>
        <w:t>riting</w:t>
      </w:r>
      <w:r w:rsidR="009F13AD">
        <w:rPr>
          <w:rFonts w:ascii="Calibri" w:hAnsi="Calibri"/>
          <w:bCs/>
          <w:color w:val="000000"/>
          <w:sz w:val="19"/>
        </w:rPr>
        <w:t xml:space="preserve"> </w:t>
      </w:r>
      <w:r w:rsidRPr="00515070">
        <w:rPr>
          <w:rFonts w:ascii="Calibri" w:hAnsi="Calibri"/>
          <w:bCs/>
          <w:color w:val="000000"/>
          <w:sz w:val="19"/>
        </w:rPr>
        <w:t xml:space="preserve">· NIST CSF 2.0 framework · </w:t>
      </w:r>
      <w:r w:rsidR="00E349B0">
        <w:rPr>
          <w:rFonts w:ascii="Calibri" w:hAnsi="Calibri"/>
          <w:bCs/>
          <w:color w:val="000000"/>
          <w:sz w:val="19"/>
        </w:rPr>
        <w:t xml:space="preserve">NIST AI Risk Management Framework </w:t>
      </w:r>
      <w:r w:rsidR="00617DA6" w:rsidRPr="00515070">
        <w:rPr>
          <w:rFonts w:ascii="Calibri" w:hAnsi="Calibri"/>
          <w:bCs/>
          <w:color w:val="000000"/>
          <w:sz w:val="19"/>
        </w:rPr>
        <w:t>·</w:t>
      </w:r>
      <w:r w:rsidR="00FB1813">
        <w:rPr>
          <w:rFonts w:ascii="Calibri" w:hAnsi="Calibri"/>
          <w:bCs/>
          <w:color w:val="000000"/>
          <w:sz w:val="19"/>
        </w:rPr>
        <w:t xml:space="preserve"> SOC 2</w:t>
      </w:r>
      <w:r w:rsidR="00617DA6" w:rsidRPr="00515070">
        <w:rPr>
          <w:rFonts w:ascii="Calibri" w:hAnsi="Calibri"/>
          <w:bCs/>
          <w:color w:val="000000"/>
          <w:sz w:val="19"/>
        </w:rPr>
        <w:t xml:space="preserve"> ·</w:t>
      </w:r>
      <w:r w:rsidR="00321536">
        <w:rPr>
          <w:rFonts w:ascii="Calibri" w:hAnsi="Calibri"/>
          <w:bCs/>
          <w:color w:val="000000"/>
          <w:sz w:val="19"/>
        </w:rPr>
        <w:t xml:space="preserve"> </w:t>
      </w:r>
      <w:r w:rsidR="007D3014">
        <w:rPr>
          <w:rFonts w:ascii="Calibri" w:hAnsi="Calibri"/>
          <w:bCs/>
          <w:color w:val="000000"/>
          <w:sz w:val="19"/>
        </w:rPr>
        <w:t>Gap Assessment</w:t>
      </w:r>
      <w:r w:rsidR="00617DA6" w:rsidRPr="00515070">
        <w:rPr>
          <w:rFonts w:ascii="Calibri" w:hAnsi="Calibri"/>
          <w:bCs/>
          <w:color w:val="000000"/>
          <w:sz w:val="19"/>
        </w:rPr>
        <w:t xml:space="preserve"> </w:t>
      </w:r>
      <w:r w:rsidR="00112945">
        <w:rPr>
          <w:rFonts w:ascii="Calibri" w:hAnsi="Calibri"/>
          <w:bCs/>
          <w:color w:val="000000"/>
          <w:sz w:val="19"/>
        </w:rPr>
        <w:t>writing</w:t>
      </w:r>
      <w:r w:rsidR="00617DA6" w:rsidRPr="00515070">
        <w:rPr>
          <w:rFonts w:ascii="Calibri" w:hAnsi="Calibri"/>
          <w:bCs/>
          <w:color w:val="000000"/>
          <w:sz w:val="19"/>
        </w:rPr>
        <w:t xml:space="preserve"> </w:t>
      </w:r>
    </w:p>
    <w:p w14:paraId="69652C21" w14:textId="35B0F8CA" w:rsidR="004F474C" w:rsidRPr="007919A8" w:rsidRDefault="007919A8">
      <w:pPr>
        <w:spacing w:before="20" w:after="10" w:line="220" w:lineRule="exact"/>
      </w:pPr>
      <w:r>
        <w:rPr>
          <w:rFonts w:ascii="Calibri" w:hAnsi="Calibri"/>
          <w:b/>
          <w:color w:val="000000"/>
          <w:sz w:val="19"/>
        </w:rPr>
        <w:t>Soft Skills</w:t>
      </w:r>
      <w:proofErr w:type="gramStart"/>
      <w:r>
        <w:rPr>
          <w:rFonts w:ascii="Calibri" w:hAnsi="Calibri"/>
          <w:b/>
          <w:color w:val="000000"/>
          <w:sz w:val="19"/>
        </w:rPr>
        <w:t xml:space="preserve">:  </w:t>
      </w:r>
      <w:r>
        <w:rPr>
          <w:rFonts w:ascii="Calibri" w:hAnsi="Calibri"/>
          <w:color w:val="000000"/>
          <w:sz w:val="19"/>
        </w:rPr>
        <w:t>Active</w:t>
      </w:r>
      <w:proofErr w:type="gramEnd"/>
      <w:r>
        <w:rPr>
          <w:rFonts w:ascii="Calibri" w:hAnsi="Calibri"/>
          <w:color w:val="000000"/>
          <w:sz w:val="19"/>
        </w:rPr>
        <w:t xml:space="preserve"> listening &amp; professional communication · Stakeholder partnership &amp; relationship management · Documentation &amp; reporting · Attention to detail · Time management &amp; competing priorities · Team collaboration</w:t>
      </w:r>
    </w:p>
    <w:p w14:paraId="024ABC55" w14:textId="076FDC5A" w:rsidR="003871E7" w:rsidRDefault="00E65AD6">
      <w:pPr>
        <w:spacing w:before="20" w:after="10" w:line="220" w:lineRule="exact"/>
      </w:pPr>
      <w:r>
        <w:rPr>
          <w:rFonts w:ascii="Calibri" w:hAnsi="Calibri"/>
          <w:b/>
          <w:color w:val="000000"/>
          <w:sz w:val="19"/>
        </w:rPr>
        <w:t>Cybersecurity</w:t>
      </w:r>
      <w:proofErr w:type="gramStart"/>
      <w:r>
        <w:rPr>
          <w:rFonts w:ascii="Calibri" w:hAnsi="Calibri"/>
          <w:b/>
          <w:color w:val="000000"/>
          <w:sz w:val="19"/>
        </w:rPr>
        <w:t xml:space="preserve">:  </w:t>
      </w:r>
      <w:r>
        <w:rPr>
          <w:rFonts w:ascii="Calibri" w:hAnsi="Calibri"/>
          <w:color w:val="000000"/>
          <w:sz w:val="19"/>
        </w:rPr>
        <w:t>Wireshark</w:t>
      </w:r>
      <w:proofErr w:type="gramEnd"/>
      <w:r>
        <w:rPr>
          <w:rFonts w:ascii="Calibri" w:hAnsi="Calibri"/>
          <w:color w:val="000000"/>
          <w:sz w:val="19"/>
        </w:rPr>
        <w:t xml:space="preserve"> (Network Traffic </w:t>
      </w:r>
      <w:proofErr w:type="gramStart"/>
      <w:r>
        <w:rPr>
          <w:rFonts w:ascii="Calibri" w:hAnsi="Calibri"/>
          <w:color w:val="000000"/>
          <w:sz w:val="19"/>
        </w:rPr>
        <w:t>Analysis) ·</w:t>
      </w:r>
      <w:proofErr w:type="gramEnd"/>
      <w:r>
        <w:rPr>
          <w:rFonts w:ascii="Calibri" w:hAnsi="Calibri"/>
          <w:color w:val="000000"/>
          <w:sz w:val="19"/>
        </w:rPr>
        <w:t xml:space="preserve"> Vulnerability awareness &amp; risk concepts · MFA enforcement · Identity verification protocols · Security incident identification &amp; escalation · Exception intake &amp; documentation · NERC CIP awareness · Email security</w:t>
      </w:r>
    </w:p>
    <w:p w14:paraId="0827B9E3" w14:textId="77777777" w:rsidR="003871E7" w:rsidRDefault="00E65AD6">
      <w:pPr>
        <w:spacing w:before="20" w:after="10" w:line="220" w:lineRule="exact"/>
      </w:pPr>
      <w:r>
        <w:rPr>
          <w:rFonts w:ascii="Calibri" w:hAnsi="Calibri"/>
          <w:b/>
          <w:color w:val="000000"/>
          <w:sz w:val="19"/>
        </w:rPr>
        <w:t xml:space="preserve">Networking:  </w:t>
      </w:r>
      <w:r>
        <w:rPr>
          <w:rFonts w:ascii="Calibri" w:hAnsi="Calibri"/>
          <w:color w:val="000000"/>
          <w:sz w:val="19"/>
        </w:rPr>
        <w:t>TCP/IP, DNS, DHCP, subnetting · LAN/WAN troubleshooting · VPN &amp; remote access · Wireless networking (802.11) · Routers &amp; switches · Network diagnostics (ping, traceroute, netstat)</w:t>
      </w:r>
    </w:p>
    <w:p w14:paraId="7712E4FF" w14:textId="67BCAA9A" w:rsidR="003871E7" w:rsidRDefault="00E65AD6">
      <w:pPr>
        <w:spacing w:before="20" w:after="10" w:line="220" w:lineRule="exact"/>
      </w:pPr>
      <w:r>
        <w:rPr>
          <w:rFonts w:ascii="Calibri" w:hAnsi="Calibri"/>
          <w:b/>
          <w:color w:val="000000"/>
          <w:sz w:val="19"/>
        </w:rPr>
        <w:t xml:space="preserve">Systems &amp; Admin:  </w:t>
      </w:r>
      <w:r>
        <w:rPr>
          <w:rFonts w:ascii="Calibri" w:hAnsi="Calibri"/>
          <w:color w:val="000000"/>
          <w:sz w:val="19"/>
        </w:rPr>
        <w:t>Active Directory · Microsoft 365 · Help desk ticketing systems · Windows 10/11 support · Linux basic CLI · Remote desktop support (</w:t>
      </w:r>
      <w:proofErr w:type="gramStart"/>
      <w:r>
        <w:rPr>
          <w:rFonts w:ascii="Calibri" w:hAnsi="Calibri"/>
          <w:color w:val="000000"/>
          <w:sz w:val="19"/>
        </w:rPr>
        <w:t>SCCM) ·</w:t>
      </w:r>
      <w:proofErr w:type="gramEnd"/>
      <w:r>
        <w:rPr>
          <w:rFonts w:ascii="Calibri" w:hAnsi="Calibri"/>
          <w:color w:val="000000"/>
          <w:sz w:val="19"/>
        </w:rPr>
        <w:t xml:space="preserve"> Hardware &amp; peripheral troubleshooting</w:t>
      </w:r>
    </w:p>
    <w:p w14:paraId="23B7C70C" w14:textId="77777777" w:rsidR="003871E7" w:rsidRDefault="00E65AD6">
      <w:pPr>
        <w:spacing w:before="360" w:after="0"/>
      </w:pPr>
      <w:r>
        <w:rPr>
          <w:rFonts w:ascii="Calibri" w:hAnsi="Calibri"/>
          <w:b/>
          <w:color w:val="000000"/>
          <w:sz w:val="19"/>
        </w:rPr>
        <w:t>EDUCATION</w:t>
      </w:r>
    </w:p>
    <w:p w14:paraId="5C5BE9EE" w14:textId="77777777" w:rsidR="003871E7" w:rsidRDefault="003871E7">
      <w:pPr>
        <w:pBdr>
          <w:bottom w:val="single" w:sz="8" w:space="1" w:color="000000"/>
        </w:pBdr>
        <w:spacing w:after="0" w:line="20" w:lineRule="exact"/>
      </w:pPr>
    </w:p>
    <w:p w14:paraId="4D2A2FBE" w14:textId="77777777" w:rsidR="003871E7" w:rsidRDefault="00E65AD6">
      <w:pPr>
        <w:spacing w:before="60" w:after="0" w:line="230" w:lineRule="exact"/>
      </w:pPr>
      <w:r>
        <w:rPr>
          <w:rFonts w:ascii="Calibri" w:hAnsi="Calibri"/>
          <w:b/>
          <w:color w:val="000000"/>
          <w:sz w:val="19"/>
        </w:rPr>
        <w:t>Master of Education</w:t>
      </w:r>
    </w:p>
    <w:p w14:paraId="66767585" w14:textId="77777777" w:rsidR="003871E7" w:rsidRDefault="00E65AD6">
      <w:pPr>
        <w:spacing w:after="40" w:line="220" w:lineRule="exact"/>
      </w:pPr>
      <w:r>
        <w:rPr>
          <w:rFonts w:ascii="Calibri" w:hAnsi="Calibri"/>
          <w:i/>
          <w:color w:val="000000"/>
          <w:sz w:val="19"/>
        </w:rPr>
        <w:t>Ohio University  |  Athens, OH</w:t>
      </w:r>
    </w:p>
    <w:p w14:paraId="698765ED" w14:textId="77777777" w:rsidR="003871E7" w:rsidRDefault="00E65AD6">
      <w:pPr>
        <w:spacing w:before="60" w:after="0" w:line="230" w:lineRule="exact"/>
      </w:pPr>
      <w:r>
        <w:rPr>
          <w:rFonts w:ascii="Calibri" w:hAnsi="Calibri"/>
          <w:b/>
          <w:color w:val="000000"/>
          <w:sz w:val="19"/>
        </w:rPr>
        <w:t>Bachelor of Arts</w:t>
      </w:r>
    </w:p>
    <w:p w14:paraId="0A5E238C" w14:textId="77777777" w:rsidR="003871E7" w:rsidRDefault="00E65AD6">
      <w:pPr>
        <w:spacing w:after="40" w:line="220" w:lineRule="exact"/>
      </w:pPr>
      <w:r>
        <w:rPr>
          <w:rFonts w:ascii="Calibri" w:hAnsi="Calibri"/>
          <w:i/>
          <w:color w:val="000000"/>
          <w:sz w:val="19"/>
        </w:rPr>
        <w:t>Ohio University  |  Athens, OH</w:t>
      </w:r>
    </w:p>
    <w:sectPr w:rsidR="003871E7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932D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88046">
    <w:abstractNumId w:val="8"/>
  </w:num>
  <w:num w:numId="2" w16cid:durableId="1715154000">
    <w:abstractNumId w:val="6"/>
  </w:num>
  <w:num w:numId="3" w16cid:durableId="169953801">
    <w:abstractNumId w:val="5"/>
  </w:num>
  <w:num w:numId="4" w16cid:durableId="205022119">
    <w:abstractNumId w:val="4"/>
  </w:num>
  <w:num w:numId="5" w16cid:durableId="1162114981">
    <w:abstractNumId w:val="7"/>
  </w:num>
  <w:num w:numId="6" w16cid:durableId="1656377290">
    <w:abstractNumId w:val="3"/>
  </w:num>
  <w:num w:numId="7" w16cid:durableId="1629622675">
    <w:abstractNumId w:val="2"/>
  </w:num>
  <w:num w:numId="8" w16cid:durableId="1158232861">
    <w:abstractNumId w:val="1"/>
  </w:num>
  <w:num w:numId="9" w16cid:durableId="130327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594"/>
    <w:rsid w:val="0006063C"/>
    <w:rsid w:val="00086085"/>
    <w:rsid w:val="00112945"/>
    <w:rsid w:val="0015074B"/>
    <w:rsid w:val="00230087"/>
    <w:rsid w:val="0029639D"/>
    <w:rsid w:val="00321536"/>
    <w:rsid w:val="00326F90"/>
    <w:rsid w:val="0035137A"/>
    <w:rsid w:val="003871E7"/>
    <w:rsid w:val="00392514"/>
    <w:rsid w:val="003A5776"/>
    <w:rsid w:val="003F0F95"/>
    <w:rsid w:val="00462370"/>
    <w:rsid w:val="0048422C"/>
    <w:rsid w:val="004A3805"/>
    <w:rsid w:val="004D77F3"/>
    <w:rsid w:val="004F076A"/>
    <w:rsid w:val="004F474C"/>
    <w:rsid w:val="00515070"/>
    <w:rsid w:val="005B20F3"/>
    <w:rsid w:val="006069D4"/>
    <w:rsid w:val="00617DA6"/>
    <w:rsid w:val="00695700"/>
    <w:rsid w:val="006B47F2"/>
    <w:rsid w:val="006D556F"/>
    <w:rsid w:val="00700271"/>
    <w:rsid w:val="00750B1E"/>
    <w:rsid w:val="00781B09"/>
    <w:rsid w:val="007919A8"/>
    <w:rsid w:val="007D3014"/>
    <w:rsid w:val="008766C2"/>
    <w:rsid w:val="00907DF1"/>
    <w:rsid w:val="00944631"/>
    <w:rsid w:val="009B3ECB"/>
    <w:rsid w:val="009F13AD"/>
    <w:rsid w:val="00A819CB"/>
    <w:rsid w:val="00A92A28"/>
    <w:rsid w:val="00AA1D8D"/>
    <w:rsid w:val="00B14E57"/>
    <w:rsid w:val="00B349F8"/>
    <w:rsid w:val="00B47730"/>
    <w:rsid w:val="00BC5006"/>
    <w:rsid w:val="00BE3F36"/>
    <w:rsid w:val="00C3174F"/>
    <w:rsid w:val="00CB02C2"/>
    <w:rsid w:val="00CB0664"/>
    <w:rsid w:val="00D557C6"/>
    <w:rsid w:val="00DD27B9"/>
    <w:rsid w:val="00E349B0"/>
    <w:rsid w:val="00E65AD6"/>
    <w:rsid w:val="00E92C93"/>
    <w:rsid w:val="00F33354"/>
    <w:rsid w:val="00FA2DFD"/>
    <w:rsid w:val="00FB1813"/>
    <w:rsid w:val="00FB471B"/>
    <w:rsid w:val="00FB4C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E86B1B"/>
  <w14:defaultImageDpi w14:val="300"/>
  <w15:docId w15:val="{DD6F8D0F-3372-49E0-8142-D0E0E317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inkedin.com/in/max-christiansen-4209531a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x.christiansen0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 C.</cp:lastModifiedBy>
  <cp:revision>29</cp:revision>
  <dcterms:created xsi:type="dcterms:W3CDTF">2026-10-16T03:14:00Z</dcterms:created>
  <dcterms:modified xsi:type="dcterms:W3CDTF">2026-10-18T00:25:00Z</dcterms:modified>
  <cp:category/>
</cp:coreProperties>
</file>